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黑体" w:hAnsi="黑体" w:eastAsia="黑体" w:cs="黑体"/>
          <w:bCs/>
          <w:sz w:val="32"/>
          <w:szCs w:val="32"/>
          <w:highlight w:val="none"/>
          <w:lang w:eastAsia="zh-CN"/>
        </w:rPr>
      </w:pPr>
      <w:r>
        <w:rPr>
          <w:rFonts w:hint="eastAsia" w:ascii="黑体" w:hAnsi="黑体" w:eastAsia="黑体" w:cs="黑体"/>
          <w:bCs/>
          <w:sz w:val="32"/>
          <w:szCs w:val="32"/>
          <w:highlight w:val="none"/>
          <w:lang w:val="en-US" w:eastAsia="zh-CN"/>
        </w:rPr>
        <w:t>附件1</w:t>
      </w:r>
    </w:p>
    <w:p>
      <w:pPr>
        <w:spacing w:line="560" w:lineRule="exact"/>
        <w:ind w:left="638" w:leftChars="304"/>
        <w:rPr>
          <w:rFonts w:ascii="黑体" w:hAnsi="黑体" w:eastAsia="黑体"/>
          <w:sz w:val="32"/>
          <w:szCs w:val="32"/>
          <w:highlight w:val="none"/>
        </w:rPr>
      </w:pPr>
    </w:p>
    <w:p>
      <w:pPr>
        <w:rPr>
          <w:rFonts w:eastAsia="黑体"/>
          <w:b/>
          <w:sz w:val="30"/>
          <w:szCs w:val="30"/>
          <w:highlight w:val="none"/>
          <w:u w:val="single"/>
        </w:rPr>
      </w:pPr>
    </w:p>
    <w:p>
      <w:pPr>
        <w:rPr>
          <w:rFonts w:eastAsia="黑体"/>
          <w:b/>
          <w:sz w:val="30"/>
          <w:szCs w:val="30"/>
          <w:highlight w:val="none"/>
        </w:rPr>
      </w:pP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kern w:val="0"/>
          <w:sz w:val="44"/>
          <w:szCs w:val="44"/>
          <w:highlight w:val="none"/>
          <w:lang w:val="en-US" w:eastAsia="zh-CN" w:bidi="ar"/>
        </w:rPr>
      </w:pPr>
      <w:bookmarkStart w:id="0" w:name="_GoBack"/>
      <w:r>
        <w:rPr>
          <w:rFonts w:hint="default" w:ascii="方正小标宋简体" w:hAnsi="方正小标宋简体" w:eastAsia="方正小标宋简体" w:cs="方正小标宋简体"/>
          <w:kern w:val="0"/>
          <w:sz w:val="44"/>
          <w:szCs w:val="44"/>
          <w:highlight w:val="none"/>
          <w:lang w:eastAsia="zh-CN" w:bidi="ar"/>
        </w:rPr>
        <w:t>202</w:t>
      </w:r>
      <w:r>
        <w:rPr>
          <w:rFonts w:hint="eastAsia" w:ascii="方正小标宋简体" w:hAnsi="方正小标宋简体" w:eastAsia="方正小标宋简体" w:cs="方正小标宋简体"/>
          <w:kern w:val="0"/>
          <w:sz w:val="44"/>
          <w:szCs w:val="44"/>
          <w:highlight w:val="none"/>
          <w:lang w:val="en-US" w:eastAsia="zh-CN" w:bidi="ar"/>
        </w:rPr>
        <w:t>3</w:t>
      </w:r>
      <w:r>
        <w:rPr>
          <w:rFonts w:hint="default" w:ascii="方正小标宋简体" w:hAnsi="方正小标宋简体" w:eastAsia="方正小标宋简体" w:cs="方正小标宋简体"/>
          <w:kern w:val="0"/>
          <w:sz w:val="44"/>
          <w:szCs w:val="44"/>
          <w:highlight w:val="none"/>
          <w:lang w:eastAsia="zh-CN" w:bidi="ar"/>
        </w:rPr>
        <w:t>年度</w:t>
      </w:r>
      <w:r>
        <w:rPr>
          <w:rFonts w:hint="eastAsia" w:ascii="方正小标宋简体" w:hAnsi="方正小标宋简体" w:eastAsia="方正小标宋简体" w:cs="方正小标宋简体"/>
          <w:kern w:val="0"/>
          <w:sz w:val="44"/>
          <w:szCs w:val="44"/>
          <w:highlight w:val="none"/>
          <w:lang w:val="en-US" w:eastAsia="zh-CN" w:bidi="ar"/>
        </w:rPr>
        <w:t>梦工场园区优惠补贴资金</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asciiTheme="minorEastAsia" w:hAnsiTheme="minorEastAsia" w:eastAsiaTheme="minorEastAsia"/>
          <w:b/>
          <w:color w:val="000000"/>
          <w:sz w:val="44"/>
          <w:szCs w:val="44"/>
          <w:highlight w:val="none"/>
        </w:rPr>
      </w:pPr>
      <w:r>
        <w:rPr>
          <w:rFonts w:hint="eastAsia" w:ascii="方正小标宋简体" w:hAnsi="方正小标宋简体" w:eastAsia="方正小标宋简体" w:cs="方正小标宋简体"/>
          <w:kern w:val="0"/>
          <w:sz w:val="44"/>
          <w:szCs w:val="44"/>
          <w:highlight w:val="none"/>
          <w:lang w:val="en-US" w:eastAsia="zh-CN" w:bidi="ar"/>
        </w:rPr>
        <w:t>申请表</w:t>
      </w:r>
    </w:p>
    <w:bookmarkEnd w:id="0"/>
    <w:p>
      <w:pPr>
        <w:snapToGrid w:val="0"/>
        <w:spacing w:line="276" w:lineRule="auto"/>
        <w:jc w:val="center"/>
        <w:rPr>
          <w:rFonts w:ascii="宋体" w:hAnsi="宋体"/>
          <w:sz w:val="40"/>
          <w:szCs w:val="32"/>
          <w:highlight w:val="none"/>
        </w:rPr>
      </w:pPr>
    </w:p>
    <w:p>
      <w:pPr>
        <w:snapToGrid w:val="0"/>
        <w:spacing w:line="276" w:lineRule="auto"/>
        <w:jc w:val="center"/>
        <w:rPr>
          <w:rFonts w:ascii="宋体" w:hAnsi="宋体"/>
          <w:sz w:val="40"/>
          <w:szCs w:val="32"/>
          <w:highlight w:val="none"/>
        </w:rPr>
      </w:pPr>
    </w:p>
    <w:p>
      <w:pPr>
        <w:rPr>
          <w:b/>
          <w:sz w:val="32"/>
          <w:szCs w:val="32"/>
          <w:highlight w:val="none"/>
        </w:rPr>
      </w:pPr>
    </w:p>
    <w:p>
      <w:pPr>
        <w:jc w:val="lef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申请单位：__________________________（盖章）</w:t>
      </w:r>
    </w:p>
    <w:p>
      <w:pPr>
        <w:jc w:val="left"/>
        <w:rPr>
          <w:rFonts w:ascii="仿宋_GB2312" w:hAnsi="仿宋_GB2312" w:eastAsia="仿宋_GB2312" w:cs="仿宋_GB2312"/>
          <w:sz w:val="32"/>
          <w:szCs w:val="32"/>
          <w:highlight w:val="none"/>
        </w:rPr>
      </w:pPr>
    </w:p>
    <w:p>
      <w:pPr>
        <w:jc w:val="left"/>
        <w:rPr>
          <w:rFonts w:ascii="仿宋_GB2312" w:hAnsi="仿宋_GB2312" w:eastAsia="仿宋_GB2312" w:cs="仿宋_GB2312"/>
          <w:sz w:val="32"/>
          <w:szCs w:val="32"/>
          <w:highlight w:val="none"/>
        </w:rPr>
      </w:pPr>
    </w:p>
    <w:p>
      <w:pPr>
        <w:jc w:val="lef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申请时间：_______________________________</w:t>
      </w:r>
    </w:p>
    <w:p>
      <w:pPr>
        <w:rPr>
          <w:b/>
          <w:sz w:val="32"/>
          <w:szCs w:val="32"/>
          <w:highlight w:val="none"/>
        </w:rPr>
      </w:pPr>
    </w:p>
    <w:p>
      <w:pPr>
        <w:rPr>
          <w:b/>
          <w:highlight w:val="none"/>
        </w:rPr>
      </w:pPr>
    </w:p>
    <w:p>
      <w:pPr>
        <w:spacing w:line="360" w:lineRule="auto"/>
        <w:rPr>
          <w:sz w:val="24"/>
          <w:highlight w:val="none"/>
        </w:rPr>
      </w:pPr>
    </w:p>
    <w:p>
      <w:pPr>
        <w:spacing w:line="360" w:lineRule="auto"/>
        <w:rPr>
          <w:sz w:val="24"/>
          <w:highlight w:val="none"/>
        </w:rPr>
      </w:pPr>
    </w:p>
    <w:p>
      <w:pPr>
        <w:widowControl/>
        <w:numPr>
          <w:ilvl w:val="255"/>
          <w:numId w:val="0"/>
        </w:numPr>
        <w:shd w:val="clear" w:color="auto" w:fill="FFFFFF"/>
        <w:spacing w:line="560" w:lineRule="exact"/>
        <w:jc w:val="center"/>
        <w:textAlignment w:val="baseline"/>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sz w:val="32"/>
          <w:szCs w:val="32"/>
          <w:highlight w:val="none"/>
          <w:lang w:eastAsia="zh-Hans"/>
        </w:rPr>
        <w:t>深圳市</w:t>
      </w:r>
      <w:r>
        <w:rPr>
          <w:rFonts w:hint="eastAsia" w:ascii="仿宋_GB2312" w:hAnsi="仿宋_GB2312" w:eastAsia="仿宋_GB2312" w:cs="仿宋_GB2312"/>
          <w:sz w:val="32"/>
          <w:szCs w:val="32"/>
          <w:highlight w:val="none"/>
        </w:rPr>
        <w:t>前海服务集团有限公司</w:t>
      </w:r>
      <w:r>
        <w:rPr>
          <w:rFonts w:hint="eastAsia" w:ascii="仿宋_GB2312" w:hAnsi="仿宋_GB2312" w:eastAsia="仿宋_GB2312" w:cs="仿宋_GB2312"/>
          <w:b w:val="0"/>
          <w:bCs w:val="0"/>
          <w:sz w:val="32"/>
          <w:szCs w:val="32"/>
          <w:highlight w:val="none"/>
        </w:rPr>
        <w:t>制</w:t>
      </w:r>
    </w:p>
    <w:p>
      <w:pPr>
        <w:pStyle w:val="3"/>
        <w:rPr>
          <w:rFonts w:hint="eastAsia"/>
          <w:highlight w:val="none"/>
        </w:rPr>
      </w:pPr>
    </w:p>
    <w:p>
      <w:pPr>
        <w:jc w:val="center"/>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rPr>
        <w:t>202</w:t>
      </w:r>
      <w:r>
        <w:rPr>
          <w:rFonts w:hint="eastAsia" w:ascii="仿宋_GB2312" w:hAnsi="仿宋_GB2312" w:eastAsia="仿宋_GB2312" w:cs="仿宋_GB2312"/>
          <w:b w:val="0"/>
          <w:bCs w:val="0"/>
          <w:sz w:val="32"/>
          <w:szCs w:val="32"/>
          <w:highlight w:val="none"/>
          <w:lang w:val="en-US" w:eastAsia="zh-CN"/>
        </w:rPr>
        <w:t>3</w:t>
      </w:r>
      <w:r>
        <w:rPr>
          <w:rFonts w:hint="eastAsia" w:ascii="仿宋_GB2312" w:hAnsi="仿宋_GB2312" w:eastAsia="仿宋_GB2312" w:cs="仿宋_GB2312"/>
          <w:b w:val="0"/>
          <w:bCs w:val="0"/>
          <w:sz w:val="32"/>
          <w:szCs w:val="32"/>
          <w:highlight w:val="none"/>
        </w:rPr>
        <w:t>年</w:t>
      </w:r>
    </w:p>
    <w:p>
      <w:pPr>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rPr>
        <w:br w:type="page"/>
      </w:r>
    </w:p>
    <w:p>
      <w:pPr>
        <w:pStyle w:val="2"/>
        <w:rPr>
          <w:highlight w:val="none"/>
        </w:rPr>
      </w:pPr>
    </w:p>
    <w:tbl>
      <w:tblPr>
        <w:tblStyle w:val="4"/>
        <w:tblW w:w="99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33"/>
        <w:gridCol w:w="1904"/>
        <w:gridCol w:w="2146"/>
        <w:gridCol w:w="3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923" w:type="dxa"/>
            <w:gridSpan w:val="4"/>
            <w:noWrap w:val="0"/>
            <w:vAlign w:val="center"/>
          </w:tcPr>
          <w:p>
            <w:pPr>
              <w:snapToGrid w:val="0"/>
              <w:spacing w:line="400" w:lineRule="exact"/>
              <w:jc w:val="center"/>
              <w:rPr>
                <w:b/>
                <w:sz w:val="28"/>
                <w:szCs w:val="28"/>
                <w:highlight w:val="none"/>
              </w:rPr>
            </w:pPr>
            <w:r>
              <w:rPr>
                <w:rFonts w:hint="eastAsia" w:ascii="仿宋_GB2312" w:hAnsi="仿宋_GB2312" w:eastAsia="仿宋_GB2312" w:cs="仿宋_GB2312"/>
                <w:b/>
                <w:bCs/>
                <w:sz w:val="28"/>
                <w:szCs w:val="28"/>
                <w:highlight w:val="none"/>
              </w:rPr>
              <w:t>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733" w:type="dxa"/>
            <w:noWrap w:val="0"/>
            <w:vAlign w:val="center"/>
          </w:tcPr>
          <w:p>
            <w:pPr>
              <w:snapToGrid w:val="0"/>
              <w:spacing w:line="400" w:lineRule="exact"/>
              <w:jc w:val="center"/>
              <w:rPr>
                <w:sz w:val="24"/>
                <w:highlight w:val="none"/>
              </w:rPr>
            </w:pPr>
            <w:r>
              <w:rPr>
                <w:rFonts w:hint="eastAsia" w:ascii="仿宋_GB2312" w:hAnsi="仿宋_GB2312" w:eastAsia="仿宋_GB2312" w:cs="仿宋_GB2312"/>
                <w:sz w:val="24"/>
                <w:highlight w:val="none"/>
              </w:rPr>
              <w:t>单位名称</w:t>
            </w:r>
          </w:p>
        </w:tc>
        <w:tc>
          <w:tcPr>
            <w:tcW w:w="7190" w:type="dxa"/>
            <w:gridSpan w:val="3"/>
            <w:noWrap w:val="0"/>
            <w:vAlign w:val="center"/>
          </w:tcPr>
          <w:p>
            <w:pPr>
              <w:snapToGrid w:val="0"/>
              <w:spacing w:line="400" w:lineRule="exact"/>
              <w:jc w:val="center"/>
              <w:rPr>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733" w:type="dxa"/>
            <w:noWrap w:val="0"/>
            <w:vAlign w:val="center"/>
          </w:tcPr>
          <w:p>
            <w:pPr>
              <w:snapToGrid w:val="0"/>
              <w:spacing w:line="400" w:lineRule="exact"/>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注册地址</w:t>
            </w:r>
          </w:p>
        </w:tc>
        <w:tc>
          <w:tcPr>
            <w:tcW w:w="7190" w:type="dxa"/>
            <w:gridSpan w:val="3"/>
            <w:noWrap w:val="0"/>
            <w:vAlign w:val="center"/>
          </w:tcPr>
          <w:p>
            <w:pPr>
              <w:snapToGrid w:val="0"/>
              <w:spacing w:line="400" w:lineRule="exact"/>
              <w:jc w:val="center"/>
              <w:rPr>
                <w:rFonts w:ascii="仿宋_GB2312" w:hAnsi="仿宋_GB2312" w:eastAsia="仿宋_GB2312" w:cs="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733" w:type="dxa"/>
            <w:noWrap w:val="0"/>
            <w:vAlign w:val="center"/>
          </w:tcPr>
          <w:p>
            <w:pPr>
              <w:snapToGrid w:val="0"/>
              <w:spacing w:line="400" w:lineRule="exact"/>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实际办公地址</w:t>
            </w:r>
          </w:p>
        </w:tc>
        <w:tc>
          <w:tcPr>
            <w:tcW w:w="7190" w:type="dxa"/>
            <w:gridSpan w:val="3"/>
            <w:noWrap w:val="0"/>
            <w:vAlign w:val="center"/>
          </w:tcPr>
          <w:p>
            <w:pPr>
              <w:snapToGrid w:val="0"/>
              <w:spacing w:line="400" w:lineRule="exact"/>
              <w:jc w:val="center"/>
              <w:rPr>
                <w:rFonts w:ascii="仿宋_GB2312" w:hAnsi="仿宋_GB2312" w:eastAsia="仿宋_GB2312" w:cs="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733" w:type="dxa"/>
            <w:noWrap w:val="0"/>
            <w:vAlign w:val="center"/>
          </w:tcPr>
          <w:p>
            <w:pPr>
              <w:snapToGrid w:val="0"/>
              <w:spacing w:line="400" w:lineRule="exact"/>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统一社会信用代码</w:t>
            </w:r>
          </w:p>
        </w:tc>
        <w:tc>
          <w:tcPr>
            <w:tcW w:w="7190" w:type="dxa"/>
            <w:gridSpan w:val="3"/>
            <w:noWrap w:val="0"/>
            <w:vAlign w:val="center"/>
          </w:tcPr>
          <w:p>
            <w:pPr>
              <w:snapToGrid w:val="0"/>
              <w:spacing w:line="400" w:lineRule="exact"/>
              <w:jc w:val="center"/>
              <w:rPr>
                <w:rFonts w:ascii="仿宋_GB2312" w:hAnsi="仿宋_GB2312" w:eastAsia="仿宋_GB2312" w:cs="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2733" w:type="dxa"/>
            <w:noWrap w:val="0"/>
            <w:vAlign w:val="center"/>
          </w:tcPr>
          <w:p>
            <w:pPr>
              <w:snapToGrid w:val="0"/>
              <w:spacing w:line="400" w:lineRule="exact"/>
              <w:jc w:val="center"/>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z w:val="24"/>
                <w:highlight w:val="none"/>
              </w:rPr>
              <w:t>法定代表人</w:t>
            </w:r>
            <w:r>
              <w:rPr>
                <w:rFonts w:ascii="仿宋_GB2312" w:hAnsi="仿宋_GB2312" w:eastAsia="仿宋_GB2312" w:cs="仿宋_GB2312"/>
                <w:sz w:val="24"/>
                <w:highlight w:val="none"/>
              </w:rPr>
              <w:t>/</w:t>
            </w:r>
            <w:r>
              <w:rPr>
                <w:rFonts w:hint="eastAsia" w:ascii="仿宋_GB2312" w:hAnsi="仿宋_GB2312" w:eastAsia="仿宋_GB2312" w:cs="仿宋_GB2312"/>
                <w:sz w:val="24"/>
                <w:highlight w:val="none"/>
              </w:rPr>
              <w:t>负责人</w:t>
            </w:r>
          </w:p>
        </w:tc>
        <w:tc>
          <w:tcPr>
            <w:tcW w:w="1904" w:type="dxa"/>
            <w:noWrap w:val="0"/>
            <w:vAlign w:val="center"/>
          </w:tcPr>
          <w:p>
            <w:pPr>
              <w:snapToGrid w:val="0"/>
              <w:spacing w:line="400" w:lineRule="exact"/>
              <w:jc w:val="center"/>
              <w:rPr>
                <w:rFonts w:hint="eastAsia" w:ascii="仿宋_GB2312" w:hAnsi="仿宋_GB2312" w:eastAsia="仿宋_GB2312" w:cs="仿宋_GB2312"/>
                <w:color w:val="000000"/>
                <w:sz w:val="22"/>
                <w:szCs w:val="22"/>
                <w:highlight w:val="none"/>
              </w:rPr>
            </w:pPr>
          </w:p>
        </w:tc>
        <w:tc>
          <w:tcPr>
            <w:tcW w:w="2146" w:type="dxa"/>
            <w:noWrap w:val="0"/>
            <w:vAlign w:val="center"/>
          </w:tcPr>
          <w:p>
            <w:pPr>
              <w:snapToGrid w:val="0"/>
              <w:spacing w:line="400" w:lineRule="exact"/>
              <w:jc w:val="center"/>
              <w:rPr>
                <w:rFonts w:hint="eastAsia" w:ascii="仿宋_GB2312" w:hAnsi="仿宋_GB2312" w:eastAsia="仿宋_GB2312" w:cs="仿宋_GB2312"/>
                <w:color w:val="000000"/>
                <w:sz w:val="22"/>
                <w:szCs w:val="22"/>
                <w:highlight w:val="none"/>
              </w:rPr>
            </w:pPr>
            <w:r>
              <w:rPr>
                <w:rFonts w:hint="eastAsia" w:ascii="仿宋_GB2312" w:hAnsi="仿宋_GB2312" w:eastAsia="仿宋_GB2312" w:cs="仿宋_GB2312"/>
                <w:sz w:val="24"/>
                <w:highlight w:val="none"/>
              </w:rPr>
              <w:t>手机</w:t>
            </w:r>
          </w:p>
        </w:tc>
        <w:tc>
          <w:tcPr>
            <w:tcW w:w="3140" w:type="dxa"/>
            <w:noWrap w:val="0"/>
            <w:vAlign w:val="center"/>
          </w:tcPr>
          <w:p>
            <w:pPr>
              <w:snapToGrid w:val="0"/>
              <w:spacing w:line="400" w:lineRule="exact"/>
              <w:jc w:val="center"/>
              <w:rPr>
                <w:rFonts w:hint="eastAsia" w:ascii="仿宋_GB2312" w:hAnsi="仿宋_GB2312" w:eastAsia="仿宋_GB2312" w:cs="仿宋_GB2312"/>
                <w:color w:val="00000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2733" w:type="dxa"/>
            <w:noWrap w:val="0"/>
            <w:vAlign w:val="center"/>
          </w:tcPr>
          <w:p>
            <w:pPr>
              <w:snapToGrid w:val="0"/>
              <w:spacing w:line="400" w:lineRule="exact"/>
              <w:jc w:val="center"/>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z w:val="24"/>
                <w:highlight w:val="none"/>
              </w:rPr>
              <w:t>经办人</w:t>
            </w:r>
          </w:p>
        </w:tc>
        <w:tc>
          <w:tcPr>
            <w:tcW w:w="1904" w:type="dxa"/>
            <w:noWrap w:val="0"/>
            <w:vAlign w:val="center"/>
          </w:tcPr>
          <w:p>
            <w:pPr>
              <w:snapToGrid w:val="0"/>
              <w:spacing w:line="400" w:lineRule="exact"/>
              <w:jc w:val="center"/>
              <w:rPr>
                <w:rFonts w:hint="eastAsia" w:ascii="仿宋_GB2312" w:hAnsi="仿宋_GB2312" w:eastAsia="仿宋_GB2312" w:cs="仿宋_GB2312"/>
                <w:color w:val="000000"/>
                <w:sz w:val="22"/>
                <w:szCs w:val="22"/>
                <w:highlight w:val="none"/>
              </w:rPr>
            </w:pPr>
          </w:p>
        </w:tc>
        <w:tc>
          <w:tcPr>
            <w:tcW w:w="2146" w:type="dxa"/>
            <w:noWrap w:val="0"/>
            <w:vAlign w:val="center"/>
          </w:tcPr>
          <w:p>
            <w:pPr>
              <w:snapToGrid w:val="0"/>
              <w:spacing w:line="400" w:lineRule="exact"/>
              <w:jc w:val="center"/>
              <w:rPr>
                <w:rFonts w:hint="eastAsia" w:ascii="仿宋_GB2312" w:hAnsi="仿宋_GB2312" w:eastAsia="仿宋_GB2312" w:cs="仿宋_GB2312"/>
                <w:color w:val="000000"/>
                <w:sz w:val="22"/>
                <w:szCs w:val="22"/>
                <w:highlight w:val="none"/>
              </w:rPr>
            </w:pPr>
            <w:r>
              <w:rPr>
                <w:rFonts w:hint="eastAsia" w:ascii="仿宋_GB2312" w:hAnsi="仿宋_GB2312" w:eastAsia="仿宋_GB2312" w:cs="仿宋_GB2312"/>
                <w:sz w:val="24"/>
                <w:highlight w:val="none"/>
              </w:rPr>
              <w:t>手机</w:t>
            </w:r>
          </w:p>
        </w:tc>
        <w:tc>
          <w:tcPr>
            <w:tcW w:w="3140" w:type="dxa"/>
            <w:noWrap w:val="0"/>
            <w:vAlign w:val="center"/>
          </w:tcPr>
          <w:p>
            <w:pPr>
              <w:snapToGrid w:val="0"/>
              <w:spacing w:line="400" w:lineRule="exact"/>
              <w:jc w:val="center"/>
              <w:rPr>
                <w:rFonts w:hint="eastAsia" w:ascii="仿宋_GB2312" w:hAnsi="仿宋_GB2312" w:eastAsia="仿宋_GB2312" w:cs="仿宋_GB2312"/>
                <w:color w:val="00000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85" w:hRule="atLeast"/>
          <w:jc w:val="center"/>
        </w:trPr>
        <w:tc>
          <w:tcPr>
            <w:tcW w:w="2733" w:type="dxa"/>
            <w:noWrap w:val="0"/>
            <w:vAlign w:val="center"/>
          </w:tcPr>
          <w:p>
            <w:pPr>
              <w:keepNext w:val="0"/>
              <w:keepLines w:val="0"/>
              <w:pageBreakBefore w:val="0"/>
              <w:kinsoku/>
              <w:wordWrap/>
              <w:overflowPunct/>
              <w:topLinePunct w:val="0"/>
              <w:bidi w:val="0"/>
              <w:snapToGrid w:val="0"/>
              <w:spacing w:line="300" w:lineRule="exact"/>
              <w:jc w:val="center"/>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sz w:val="24"/>
                <w:szCs w:val="24"/>
                <w:highlight w:val="none"/>
                <w:lang w:eastAsia="zh-CN"/>
              </w:rPr>
              <w:t>申请主体</w:t>
            </w:r>
            <w:r>
              <w:rPr>
                <w:rFonts w:hint="eastAsia" w:ascii="仿宋_GB2312" w:hAnsi="仿宋_GB2312" w:eastAsia="仿宋_GB2312" w:cs="仿宋_GB2312"/>
                <w:sz w:val="24"/>
                <w:szCs w:val="24"/>
                <w:highlight w:val="none"/>
              </w:rPr>
              <w:t>类型</w:t>
            </w:r>
          </w:p>
        </w:tc>
        <w:tc>
          <w:tcPr>
            <w:tcW w:w="7190" w:type="dxa"/>
            <w:gridSpan w:val="3"/>
            <w:noWrap w:val="0"/>
            <w:vAlign w:val="center"/>
          </w:tcPr>
          <w:p>
            <w:pPr>
              <w:keepNext w:val="0"/>
              <w:keepLines w:val="0"/>
              <w:pageBreakBefore w:val="0"/>
              <w:kinsoku/>
              <w:wordWrap/>
              <w:overflowPunct/>
              <w:topLinePunct w:val="0"/>
              <w:bidi w:val="0"/>
              <w:snapToGrid w:val="0"/>
              <w:spacing w:line="300" w:lineRule="exact"/>
              <w:ind w:firstLine="0" w:firstLineChars="0"/>
              <w:textAlignment w:val="auto"/>
              <w:rPr>
                <w:rFonts w:hint="eastAsia" w:ascii="仿宋_GB2312" w:hAnsi="仿宋_GB2312" w:eastAsia="仿宋_GB2312" w:cs="仿宋_GB2312"/>
                <w:color w:val="000000"/>
                <w:kern w:val="2"/>
                <w:sz w:val="22"/>
                <w:szCs w:val="22"/>
                <w:highlight w:val="none"/>
                <w:lang w:val="en-US" w:eastAsia="zh-CN" w:bidi="ar-SA"/>
              </w:rPr>
            </w:pPr>
            <w:r>
              <w:rPr>
                <w:rFonts w:hint="eastAsia" w:ascii="仿宋_GB2312" w:hAnsi="仿宋_GB2312" w:eastAsia="仿宋_GB2312" w:cs="仿宋_GB2312"/>
                <w:color w:val="000000"/>
                <w:kern w:val="2"/>
                <w:sz w:val="22"/>
                <w:szCs w:val="22"/>
                <w:highlight w:val="none"/>
                <w:lang w:val="en-US" w:eastAsia="zh-CN" w:bidi="ar-SA"/>
              </w:rPr>
              <w:t>1.□一般性企业：</w:t>
            </w:r>
          </w:p>
          <w:p>
            <w:pPr>
              <w:keepNext w:val="0"/>
              <w:keepLines w:val="0"/>
              <w:pageBreakBefore w:val="0"/>
              <w:kinsoku/>
              <w:wordWrap/>
              <w:overflowPunct/>
              <w:topLinePunct w:val="0"/>
              <w:bidi w:val="0"/>
              <w:snapToGrid w:val="0"/>
              <w:spacing w:line="300" w:lineRule="exact"/>
              <w:ind w:firstLine="0" w:firstLineChars="0"/>
              <w:textAlignment w:val="auto"/>
              <w:rPr>
                <w:rFonts w:hint="eastAsia" w:ascii="仿宋_GB2312" w:hAnsi="仿宋_GB2312" w:eastAsia="仿宋_GB2312" w:cs="仿宋_GB2312"/>
                <w:color w:val="000000"/>
                <w:kern w:val="2"/>
                <w:sz w:val="22"/>
                <w:szCs w:val="22"/>
                <w:highlight w:val="none"/>
                <w:lang w:val="en-US" w:eastAsia="zh-CN" w:bidi="ar-SA"/>
              </w:rPr>
            </w:pPr>
            <w:r>
              <w:rPr>
                <w:rFonts w:hint="eastAsia" w:ascii="仿宋_GB2312" w:hAnsi="仿宋_GB2312" w:eastAsia="仿宋_GB2312" w:cs="仿宋_GB2312"/>
                <w:color w:val="000000"/>
                <w:kern w:val="2"/>
                <w:sz w:val="22"/>
                <w:szCs w:val="22"/>
                <w:highlight w:val="none"/>
                <w:lang w:val="en-US" w:eastAsia="zh-CN" w:bidi="ar-SA"/>
              </w:rPr>
              <w:t>2.□重点企业：</w:t>
            </w:r>
          </w:p>
          <w:p>
            <w:pPr>
              <w:keepNext w:val="0"/>
              <w:keepLines w:val="0"/>
              <w:pageBreakBefore w:val="0"/>
              <w:kinsoku/>
              <w:wordWrap/>
              <w:overflowPunct/>
              <w:topLinePunct w:val="0"/>
              <w:bidi w:val="0"/>
              <w:snapToGrid w:val="0"/>
              <w:spacing w:line="300" w:lineRule="exact"/>
              <w:ind w:firstLine="0" w:firstLineChars="0"/>
              <w:textAlignment w:val="auto"/>
              <w:rPr>
                <w:rFonts w:hint="eastAsia" w:ascii="仿宋_GB2312" w:hAnsi="仿宋_GB2312" w:eastAsia="仿宋_GB2312" w:cs="仿宋_GB2312"/>
                <w:color w:val="000000"/>
                <w:kern w:val="2"/>
                <w:sz w:val="22"/>
                <w:szCs w:val="22"/>
                <w:highlight w:val="none"/>
                <w:lang w:val="en-US" w:eastAsia="zh-CN" w:bidi="ar-SA"/>
              </w:rPr>
            </w:pPr>
            <w:r>
              <w:rPr>
                <w:rFonts w:hint="eastAsia" w:ascii="仿宋_GB2312" w:hAnsi="仿宋_GB2312" w:eastAsia="仿宋_GB2312" w:cs="仿宋_GB2312"/>
                <w:color w:val="000000"/>
                <w:kern w:val="2"/>
                <w:sz w:val="22"/>
                <w:szCs w:val="22"/>
                <w:highlight w:val="none"/>
                <w:lang w:val="en-US" w:eastAsia="zh-CN" w:bidi="ar-SA"/>
              </w:rPr>
              <w:t>□获得市级以上重点实验室、工程技术研究中心、公共技术服务平台、工程实验室、企业技术中心的认定或资助的；</w:t>
            </w:r>
          </w:p>
          <w:p>
            <w:pPr>
              <w:keepNext w:val="0"/>
              <w:keepLines w:val="0"/>
              <w:pageBreakBefore w:val="0"/>
              <w:kinsoku/>
              <w:wordWrap/>
              <w:overflowPunct/>
              <w:topLinePunct w:val="0"/>
              <w:bidi w:val="0"/>
              <w:snapToGrid w:val="0"/>
              <w:spacing w:line="300" w:lineRule="exact"/>
              <w:ind w:firstLine="0" w:firstLineChars="0"/>
              <w:textAlignment w:val="auto"/>
              <w:rPr>
                <w:rFonts w:hint="eastAsia" w:ascii="仿宋_GB2312" w:hAnsi="仿宋_GB2312" w:eastAsia="仿宋_GB2312" w:cs="仿宋_GB2312"/>
                <w:color w:val="000000"/>
                <w:kern w:val="2"/>
                <w:sz w:val="22"/>
                <w:szCs w:val="22"/>
                <w:highlight w:val="none"/>
                <w:lang w:val="en-US" w:eastAsia="zh-CN" w:bidi="ar-SA"/>
              </w:rPr>
            </w:pPr>
            <w:r>
              <w:rPr>
                <w:rFonts w:hint="eastAsia" w:ascii="仿宋_GB2312" w:hAnsi="仿宋_GB2312" w:eastAsia="仿宋_GB2312" w:cs="仿宋_GB2312"/>
                <w:color w:val="000000"/>
                <w:kern w:val="2"/>
                <w:sz w:val="22"/>
                <w:szCs w:val="22"/>
                <w:highlight w:val="none"/>
                <w:lang w:val="en-US" w:eastAsia="zh-CN" w:bidi="ar-SA"/>
              </w:rPr>
              <w:t>□国家高新技术企业、深圳市级及以上专精特新企业；</w:t>
            </w:r>
          </w:p>
          <w:p>
            <w:pPr>
              <w:keepNext w:val="0"/>
              <w:keepLines w:val="0"/>
              <w:pageBreakBefore w:val="0"/>
              <w:kinsoku/>
              <w:wordWrap/>
              <w:overflowPunct/>
              <w:topLinePunct w:val="0"/>
              <w:bidi w:val="0"/>
              <w:snapToGrid w:val="0"/>
              <w:spacing w:line="300" w:lineRule="exact"/>
              <w:ind w:firstLine="0" w:firstLineChars="0"/>
              <w:textAlignment w:val="auto"/>
              <w:rPr>
                <w:rFonts w:hint="eastAsia" w:ascii="仿宋_GB2312" w:hAnsi="仿宋_GB2312" w:eastAsia="仿宋_GB2312" w:cs="仿宋_GB2312"/>
                <w:color w:val="000000"/>
                <w:kern w:val="2"/>
                <w:sz w:val="22"/>
                <w:szCs w:val="22"/>
                <w:highlight w:val="none"/>
                <w:lang w:val="en-US" w:eastAsia="zh-CN" w:bidi="ar-SA"/>
              </w:rPr>
            </w:pPr>
            <w:r>
              <w:rPr>
                <w:rFonts w:hint="eastAsia" w:ascii="仿宋_GB2312" w:hAnsi="仿宋_GB2312" w:eastAsia="仿宋_GB2312" w:cs="仿宋_GB2312"/>
                <w:color w:val="000000"/>
                <w:kern w:val="2"/>
                <w:sz w:val="22"/>
                <w:szCs w:val="22"/>
                <w:highlight w:val="none"/>
                <w:lang w:val="en-US" w:eastAsia="zh-CN" w:bidi="ar-SA"/>
              </w:rPr>
              <w:t>□参加国家、省、粤港澳大湾区市级以上政府部门举办的创新创业大赛企业组一等奖以上的；</w:t>
            </w:r>
          </w:p>
          <w:p>
            <w:pPr>
              <w:keepNext w:val="0"/>
              <w:keepLines w:val="0"/>
              <w:pageBreakBefore w:val="0"/>
              <w:kinsoku/>
              <w:wordWrap/>
              <w:overflowPunct/>
              <w:topLinePunct w:val="0"/>
              <w:bidi w:val="0"/>
              <w:snapToGrid w:val="0"/>
              <w:spacing w:line="300" w:lineRule="exact"/>
              <w:ind w:firstLine="0" w:firstLineChars="0"/>
              <w:textAlignment w:val="auto"/>
              <w:rPr>
                <w:rFonts w:hint="eastAsia" w:ascii="仿宋_GB2312" w:hAnsi="仿宋_GB2312" w:eastAsia="仿宋_GB2312" w:cs="仿宋_GB2312"/>
                <w:color w:val="000000"/>
                <w:kern w:val="2"/>
                <w:sz w:val="22"/>
                <w:szCs w:val="22"/>
                <w:highlight w:val="none"/>
                <w:lang w:val="en-US" w:eastAsia="zh-CN" w:bidi="ar-SA"/>
              </w:rPr>
            </w:pPr>
            <w:r>
              <w:rPr>
                <w:rFonts w:hint="eastAsia" w:ascii="仿宋_GB2312" w:hAnsi="仿宋_GB2312" w:eastAsia="仿宋_GB2312" w:cs="仿宋_GB2312"/>
                <w:color w:val="000000"/>
                <w:kern w:val="2"/>
                <w:sz w:val="22"/>
                <w:szCs w:val="22"/>
                <w:highlight w:val="none"/>
                <w:lang w:val="en-US" w:eastAsia="zh-CN" w:bidi="ar-SA"/>
              </w:rPr>
              <w:t>□参加前海管理局组织的粤港澳青年创新创业大赛总决赛三等奖以上的。</w:t>
            </w:r>
          </w:p>
          <w:p>
            <w:pPr>
              <w:keepNext w:val="0"/>
              <w:keepLines w:val="0"/>
              <w:pageBreakBefore w:val="0"/>
              <w:kinsoku/>
              <w:wordWrap/>
              <w:overflowPunct/>
              <w:topLinePunct w:val="0"/>
              <w:bidi w:val="0"/>
              <w:snapToGrid w:val="0"/>
              <w:spacing w:line="300" w:lineRule="exact"/>
              <w:ind w:firstLine="0" w:firstLineChars="0"/>
              <w:textAlignment w:val="auto"/>
              <w:rPr>
                <w:rFonts w:hint="eastAsia" w:ascii="仿宋_GB2312" w:hAnsi="仿宋_GB2312" w:eastAsia="仿宋_GB2312" w:cs="仿宋_GB2312"/>
                <w:color w:val="000000"/>
                <w:kern w:val="2"/>
                <w:sz w:val="22"/>
                <w:szCs w:val="22"/>
                <w:highlight w:val="none"/>
                <w:lang w:val="en-US" w:eastAsia="zh-CN" w:bidi="ar-SA"/>
              </w:rPr>
            </w:pPr>
            <w:r>
              <w:rPr>
                <w:rFonts w:hint="eastAsia" w:ascii="仿宋_GB2312" w:hAnsi="仿宋_GB2312" w:eastAsia="仿宋_GB2312" w:cs="仿宋_GB2312"/>
                <w:color w:val="000000"/>
                <w:sz w:val="22"/>
                <w:szCs w:val="22"/>
                <w:highlight w:val="none"/>
              </w:rPr>
              <w:t>□</w:t>
            </w:r>
            <w:r>
              <w:rPr>
                <w:rFonts w:hint="eastAsia" w:ascii="仿宋_GB2312" w:hAnsi="仿宋_GB2312" w:eastAsia="仿宋_GB2312" w:cs="仿宋_GB2312"/>
                <w:color w:val="000000"/>
                <w:sz w:val="22"/>
                <w:szCs w:val="22"/>
                <w:highlight w:val="none"/>
                <w:lang w:val="en-US" w:eastAsia="zh-CN"/>
              </w:rPr>
              <w:t>经前海服务集团认定的其他企业</w:t>
            </w:r>
            <w:r>
              <w:rPr>
                <w:rFonts w:hint="eastAsia" w:ascii="仿宋_GB2312" w:hAnsi="仿宋_GB2312" w:eastAsia="仿宋_GB2312" w:cs="仿宋_GB2312"/>
                <w:color w:val="000000"/>
                <w:kern w:val="2"/>
                <w:sz w:val="22"/>
                <w:szCs w:val="22"/>
                <w:highlight w:val="none"/>
                <w:lang w:val="en-US" w:eastAsia="zh-CN" w:bidi="ar-SA"/>
              </w:rPr>
              <w:t>。</w:t>
            </w:r>
          </w:p>
          <w:p>
            <w:pPr>
              <w:keepNext w:val="0"/>
              <w:keepLines w:val="0"/>
              <w:pageBreakBefore w:val="0"/>
              <w:kinsoku/>
              <w:wordWrap/>
              <w:overflowPunct/>
              <w:topLinePunct w:val="0"/>
              <w:bidi w:val="0"/>
              <w:snapToGrid w:val="0"/>
              <w:spacing w:line="300" w:lineRule="exact"/>
              <w:ind w:firstLine="0" w:firstLineChars="0"/>
              <w:textAlignment w:val="auto"/>
              <w:rPr>
                <w:rFonts w:hint="eastAsia" w:ascii="仿宋_GB2312" w:hAnsi="仿宋_GB2312" w:eastAsia="仿宋_GB2312" w:cs="仿宋_GB2312"/>
                <w:color w:val="000000"/>
                <w:kern w:val="2"/>
                <w:sz w:val="22"/>
                <w:szCs w:val="22"/>
                <w:highlight w:val="none"/>
                <w:lang w:val="en-US" w:eastAsia="zh-CN" w:bidi="ar-SA"/>
              </w:rPr>
            </w:pPr>
            <w:r>
              <w:rPr>
                <w:rFonts w:hint="eastAsia" w:ascii="仿宋_GB2312" w:hAnsi="仿宋_GB2312" w:eastAsia="仿宋_GB2312" w:cs="仿宋_GB2312"/>
                <w:color w:val="000000"/>
                <w:kern w:val="2"/>
                <w:sz w:val="22"/>
                <w:szCs w:val="22"/>
                <w:highlight w:val="none"/>
                <w:lang w:val="en-US" w:eastAsia="zh-CN" w:bidi="ar-SA"/>
              </w:rPr>
              <w:t>3.</w:t>
            </w:r>
            <w:r>
              <w:rPr>
                <w:rFonts w:hint="eastAsia" w:ascii="仿宋_GB2312" w:hAnsi="仿宋_GB2312" w:eastAsia="仿宋_GB2312" w:cs="仿宋_GB2312"/>
                <w:color w:val="000000"/>
                <w:sz w:val="22"/>
                <w:szCs w:val="22"/>
                <w:highlight w:val="none"/>
              </w:rPr>
              <w:t>□</w:t>
            </w:r>
            <w:r>
              <w:rPr>
                <w:rFonts w:hint="eastAsia" w:ascii="仿宋_GB2312" w:hAnsi="仿宋_GB2312" w:eastAsia="仿宋_GB2312" w:cs="仿宋_GB2312"/>
                <w:color w:val="000000"/>
                <w:kern w:val="2"/>
                <w:sz w:val="22"/>
                <w:szCs w:val="22"/>
                <w:highlight w:val="none"/>
                <w:lang w:val="en-US" w:eastAsia="zh-CN" w:bidi="ar-SA"/>
              </w:rPr>
              <w:t>孵化服务平台机构</w:t>
            </w:r>
          </w:p>
          <w:p>
            <w:pPr>
              <w:keepNext w:val="0"/>
              <w:keepLines w:val="0"/>
              <w:pageBreakBefore w:val="0"/>
              <w:kinsoku/>
              <w:wordWrap/>
              <w:overflowPunct/>
              <w:topLinePunct w:val="0"/>
              <w:bidi w:val="0"/>
              <w:snapToGrid w:val="0"/>
              <w:spacing w:line="300" w:lineRule="exact"/>
              <w:ind w:firstLine="0" w:firstLineChars="0"/>
              <w:textAlignment w:val="auto"/>
              <w:rPr>
                <w:rFonts w:hint="eastAsia" w:ascii="仿宋_GB2312" w:hAnsi="仿宋_GB2312" w:eastAsia="仿宋_GB2312" w:cs="仿宋_GB2312"/>
                <w:color w:val="000000"/>
                <w:kern w:val="2"/>
                <w:sz w:val="22"/>
                <w:szCs w:val="22"/>
                <w:highlight w:val="none"/>
                <w:lang w:val="en-US" w:eastAsia="zh-CN" w:bidi="ar-SA"/>
              </w:rPr>
            </w:pPr>
            <w:r>
              <w:rPr>
                <w:rFonts w:hint="eastAsia" w:ascii="仿宋_GB2312" w:hAnsi="仿宋_GB2312" w:eastAsia="仿宋_GB2312" w:cs="仿宋_GB2312"/>
                <w:color w:val="000000"/>
                <w:kern w:val="2"/>
                <w:sz w:val="22"/>
                <w:szCs w:val="22"/>
                <w:highlight w:val="none"/>
                <w:lang w:val="en-US" w:eastAsia="zh-CN" w:bidi="ar-SA"/>
              </w:rPr>
              <w:t>4.原港澳青年政策</w:t>
            </w:r>
          </w:p>
          <w:p>
            <w:pPr>
              <w:keepNext w:val="0"/>
              <w:keepLines w:val="0"/>
              <w:pageBreakBefore w:val="0"/>
              <w:kinsoku/>
              <w:wordWrap/>
              <w:overflowPunct/>
              <w:topLinePunct w:val="0"/>
              <w:bidi w:val="0"/>
              <w:snapToGrid w:val="0"/>
              <w:spacing w:line="300" w:lineRule="exact"/>
              <w:ind w:firstLine="0" w:firstLineChars="0"/>
              <w:textAlignment w:val="auto"/>
              <w:rPr>
                <w:rFonts w:hint="eastAsia" w:ascii="仿宋_GB2312" w:hAnsi="仿宋_GB2312" w:eastAsia="仿宋_GB2312" w:cs="仿宋_GB2312"/>
                <w:color w:val="000000"/>
                <w:sz w:val="22"/>
                <w:szCs w:val="22"/>
                <w:highlight w:val="none"/>
                <w:lang w:val="en-US" w:eastAsia="zh-CN"/>
              </w:rPr>
            </w:pPr>
            <w:r>
              <w:rPr>
                <w:rFonts w:hint="eastAsia" w:ascii="仿宋_GB2312" w:hAnsi="仿宋_GB2312" w:eastAsia="仿宋_GB2312" w:cs="仿宋_GB2312"/>
                <w:color w:val="000000"/>
                <w:sz w:val="22"/>
                <w:szCs w:val="22"/>
                <w:highlight w:val="none"/>
              </w:rPr>
              <w:t>□</w:t>
            </w:r>
            <w:r>
              <w:rPr>
                <w:rFonts w:hint="eastAsia" w:ascii="仿宋_GB2312" w:hAnsi="仿宋_GB2312" w:eastAsia="仿宋_GB2312" w:cs="仿宋_GB2312"/>
                <w:color w:val="000000"/>
                <w:sz w:val="22"/>
                <w:szCs w:val="22"/>
                <w:highlight w:val="none"/>
                <w:lang w:val="en-US" w:eastAsia="zh-CN"/>
              </w:rPr>
              <w:t>港澳青年创办企业</w:t>
            </w:r>
          </w:p>
          <w:p>
            <w:pPr>
              <w:keepNext w:val="0"/>
              <w:keepLines w:val="0"/>
              <w:pageBreakBefore w:val="0"/>
              <w:kinsoku/>
              <w:wordWrap/>
              <w:overflowPunct/>
              <w:topLinePunct w:val="0"/>
              <w:bidi w:val="0"/>
              <w:snapToGrid w:val="0"/>
              <w:spacing w:line="300" w:lineRule="exact"/>
              <w:ind w:firstLine="0" w:firstLineChars="0"/>
              <w:textAlignment w:val="auto"/>
              <w:rPr>
                <w:rFonts w:hint="default" w:ascii="仿宋_GB2312" w:hAnsi="仿宋_GB2312" w:eastAsia="仿宋_GB2312" w:cs="仿宋_GB2312"/>
                <w:color w:val="000000"/>
                <w:sz w:val="22"/>
                <w:szCs w:val="22"/>
                <w:highlight w:val="none"/>
                <w:lang w:val="en-US" w:eastAsia="zh-CN"/>
              </w:rPr>
            </w:pPr>
            <w:r>
              <w:rPr>
                <w:rFonts w:hint="eastAsia" w:ascii="仿宋_GB2312" w:hAnsi="仿宋_GB2312" w:eastAsia="仿宋_GB2312" w:cs="仿宋_GB2312"/>
                <w:color w:val="000000"/>
                <w:sz w:val="22"/>
                <w:szCs w:val="22"/>
                <w:highlight w:val="none"/>
              </w:rPr>
              <w:t>□</w:t>
            </w:r>
            <w:r>
              <w:rPr>
                <w:rFonts w:hint="eastAsia" w:ascii="仿宋_GB2312" w:hAnsi="仿宋_GB2312" w:eastAsia="仿宋_GB2312" w:cs="仿宋_GB2312"/>
                <w:color w:val="000000"/>
                <w:sz w:val="22"/>
                <w:szCs w:val="22"/>
                <w:highlight w:val="none"/>
                <w:lang w:val="en-US" w:eastAsia="zh-CN"/>
              </w:rPr>
              <w:t>港澳青年创新创业孵化载体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0" w:hRule="atLeast"/>
          <w:jc w:val="center"/>
        </w:trPr>
        <w:tc>
          <w:tcPr>
            <w:tcW w:w="2733" w:type="dxa"/>
            <w:noWrap w:val="0"/>
            <w:vAlign w:val="center"/>
          </w:tcPr>
          <w:p>
            <w:pPr>
              <w:keepNext w:val="0"/>
              <w:keepLines w:val="0"/>
              <w:pageBreakBefore w:val="0"/>
              <w:kinsoku/>
              <w:wordWrap/>
              <w:overflowPunct/>
              <w:topLinePunct w:val="0"/>
              <w:bidi w:val="0"/>
              <w:snapToGrid w:val="0"/>
              <w:spacing w:line="300" w:lineRule="exact"/>
              <w:jc w:val="center"/>
              <w:textAlignment w:val="auto"/>
              <w:rPr>
                <w:rFonts w:hint="eastAsia" w:ascii="仿宋_GB2312" w:hAnsi="仿宋_GB2312" w:eastAsia="仿宋_GB2312" w:cs="仿宋_GB2312"/>
                <w:kern w:val="2"/>
                <w:sz w:val="22"/>
                <w:szCs w:val="22"/>
                <w:highlight w:val="none"/>
                <w:lang w:val="en-US" w:eastAsia="zh-CN" w:bidi="ar-SA"/>
              </w:rPr>
            </w:pPr>
            <w:r>
              <w:rPr>
                <w:rFonts w:hint="eastAsia" w:ascii="仿宋_GB2312" w:hAnsi="仿宋_GB2312" w:eastAsia="仿宋_GB2312" w:cs="仿宋_GB2312"/>
                <w:sz w:val="22"/>
                <w:szCs w:val="22"/>
                <w:highlight w:val="none"/>
                <w:lang w:eastAsia="zh-CN"/>
              </w:rPr>
              <w:t>申请</w:t>
            </w:r>
            <w:r>
              <w:rPr>
                <w:rFonts w:hint="eastAsia" w:ascii="仿宋_GB2312" w:hAnsi="仿宋_GB2312" w:eastAsia="仿宋_GB2312" w:cs="仿宋_GB2312"/>
                <w:sz w:val="22"/>
                <w:szCs w:val="22"/>
                <w:highlight w:val="none"/>
                <w:lang w:val="en-US" w:eastAsia="zh-CN"/>
              </w:rPr>
              <w:t>补贴</w:t>
            </w:r>
            <w:r>
              <w:rPr>
                <w:rFonts w:hint="eastAsia" w:ascii="仿宋_GB2312" w:hAnsi="仿宋_GB2312" w:eastAsia="仿宋_GB2312" w:cs="仿宋_GB2312"/>
                <w:sz w:val="22"/>
                <w:szCs w:val="22"/>
                <w:highlight w:val="none"/>
                <w:lang w:eastAsia="zh-CN"/>
              </w:rPr>
              <w:t>类型</w:t>
            </w:r>
          </w:p>
        </w:tc>
        <w:tc>
          <w:tcPr>
            <w:tcW w:w="7190" w:type="dxa"/>
            <w:gridSpan w:val="3"/>
            <w:noWrap w:val="0"/>
            <w:vAlign w:val="center"/>
          </w:tcPr>
          <w:p>
            <w:pPr>
              <w:keepNext w:val="0"/>
              <w:keepLines w:val="0"/>
              <w:pageBreakBefore w:val="0"/>
              <w:kinsoku/>
              <w:wordWrap/>
              <w:overflowPunct/>
              <w:topLinePunct w:val="0"/>
              <w:bidi w:val="0"/>
              <w:snapToGrid w:val="0"/>
              <w:spacing w:line="300" w:lineRule="exact"/>
              <w:ind w:firstLine="0" w:firstLineChars="0"/>
              <w:textAlignment w:val="auto"/>
              <w:rPr>
                <w:rFonts w:hint="eastAsia" w:ascii="仿宋_GB2312" w:hAnsi="仿宋_GB2312" w:eastAsia="仿宋_GB2312" w:cs="仿宋_GB2312"/>
                <w:color w:val="000000"/>
                <w:kern w:val="2"/>
                <w:sz w:val="22"/>
                <w:szCs w:val="22"/>
                <w:highlight w:val="none"/>
                <w:lang w:val="en-US" w:eastAsia="zh-CN" w:bidi="ar-SA"/>
              </w:rPr>
            </w:pPr>
            <w:r>
              <w:rPr>
                <w:rFonts w:hint="eastAsia" w:ascii="仿宋_GB2312" w:hAnsi="仿宋_GB2312" w:eastAsia="仿宋_GB2312" w:cs="仿宋_GB2312"/>
                <w:color w:val="000000"/>
                <w:kern w:val="2"/>
                <w:sz w:val="22"/>
                <w:szCs w:val="22"/>
                <w:highlight w:val="none"/>
                <w:lang w:val="en-US" w:eastAsia="zh-CN" w:bidi="ar-SA"/>
              </w:rPr>
              <w:t xml:space="preserve">□第七条    □第八条        </w:t>
            </w:r>
          </w:p>
          <w:p>
            <w:pPr>
              <w:keepNext w:val="0"/>
              <w:keepLines w:val="0"/>
              <w:pageBreakBefore w:val="0"/>
              <w:kinsoku/>
              <w:wordWrap/>
              <w:overflowPunct/>
              <w:topLinePunct w:val="0"/>
              <w:bidi w:val="0"/>
              <w:snapToGrid w:val="0"/>
              <w:spacing w:line="300" w:lineRule="exact"/>
              <w:ind w:firstLine="0" w:firstLineChars="0"/>
              <w:textAlignment w:val="auto"/>
              <w:rPr>
                <w:rFonts w:hint="eastAsia" w:ascii="仿宋_GB2312" w:hAnsi="仿宋_GB2312" w:eastAsia="仿宋_GB2312" w:cs="仿宋_GB2312"/>
                <w:color w:val="000000"/>
                <w:kern w:val="2"/>
                <w:sz w:val="22"/>
                <w:szCs w:val="22"/>
                <w:highlight w:val="none"/>
                <w:lang w:val="en-US" w:eastAsia="zh-CN" w:bidi="ar-SA"/>
              </w:rPr>
            </w:pPr>
            <w:r>
              <w:rPr>
                <w:rFonts w:hint="eastAsia" w:ascii="仿宋_GB2312" w:hAnsi="仿宋_GB2312" w:eastAsia="仿宋_GB2312" w:cs="仿宋_GB2312"/>
                <w:color w:val="000000"/>
                <w:kern w:val="2"/>
                <w:sz w:val="22"/>
                <w:szCs w:val="22"/>
                <w:highlight w:val="none"/>
                <w:lang w:val="en-US" w:eastAsia="zh-CN" w:bidi="ar-SA"/>
              </w:rPr>
              <w:t>□第十条    □第十一条  □第十二条</w:t>
            </w:r>
          </w:p>
          <w:p>
            <w:pPr>
              <w:keepNext w:val="0"/>
              <w:keepLines w:val="0"/>
              <w:pageBreakBefore w:val="0"/>
              <w:kinsoku/>
              <w:wordWrap/>
              <w:overflowPunct/>
              <w:topLinePunct w:val="0"/>
              <w:bidi w:val="0"/>
              <w:snapToGrid w:val="0"/>
              <w:spacing w:line="300" w:lineRule="exact"/>
              <w:ind w:firstLine="0" w:firstLineChars="0"/>
              <w:textAlignment w:val="auto"/>
              <w:rPr>
                <w:rFonts w:hint="eastAsia"/>
                <w:highlight w:val="none"/>
                <w:lang w:val="en-US" w:eastAsia="zh-CN"/>
              </w:rPr>
            </w:pPr>
            <w:r>
              <w:rPr>
                <w:rFonts w:hint="eastAsia" w:ascii="仿宋_GB2312" w:hAnsi="仿宋_GB2312" w:eastAsia="仿宋_GB2312" w:cs="仿宋_GB2312"/>
                <w:color w:val="000000"/>
                <w:kern w:val="2"/>
                <w:sz w:val="22"/>
                <w:szCs w:val="22"/>
                <w:highlight w:val="none"/>
                <w:lang w:val="en-US" w:eastAsia="zh-CN" w:bidi="ar-SA"/>
              </w:rPr>
              <w:t>□第二十一条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733" w:type="dxa"/>
            <w:noWrap w:val="0"/>
            <w:vAlign w:val="center"/>
          </w:tcPr>
          <w:p>
            <w:pPr>
              <w:snapToGrid w:val="0"/>
              <w:spacing w:line="400" w:lineRule="exact"/>
              <w:jc w:val="center"/>
              <w:rPr>
                <w:rFonts w:hint="eastAsia" w:ascii="仿宋_GB2312" w:hAnsi="仿宋_GB2312" w:eastAsia="仿宋_GB2312" w:cs="仿宋_GB2312"/>
                <w:sz w:val="24"/>
                <w:highlight w:val="none"/>
                <w:lang w:eastAsia="zh-CN"/>
              </w:rPr>
            </w:pPr>
            <w:r>
              <w:rPr>
                <w:rFonts w:hint="eastAsia" w:ascii="仿宋_GB2312" w:hAnsi="仿宋_GB2312" w:eastAsia="仿宋_GB2312" w:cs="仿宋_GB2312"/>
                <w:sz w:val="24"/>
                <w:highlight w:val="none"/>
                <w:lang w:eastAsia="zh-CN"/>
              </w:rPr>
              <w:t>是否已经申领《十二条措施》</w:t>
            </w:r>
          </w:p>
        </w:tc>
        <w:tc>
          <w:tcPr>
            <w:tcW w:w="1904" w:type="dxa"/>
            <w:noWrap w:val="0"/>
            <w:vAlign w:val="center"/>
          </w:tcPr>
          <w:p>
            <w:pPr>
              <w:snapToGrid w:val="0"/>
              <w:spacing w:line="400" w:lineRule="exact"/>
              <w:jc w:val="center"/>
              <w:rPr>
                <w:rFonts w:hint="eastAsia" w:ascii="仿宋_GB2312" w:hAnsi="仿宋_GB2312" w:eastAsia="仿宋_GB2312" w:cs="仿宋_GB2312"/>
                <w:kern w:val="2"/>
                <w:sz w:val="24"/>
                <w:szCs w:val="22"/>
                <w:highlight w:val="none"/>
                <w:lang w:val="en-US" w:eastAsia="zh-CN" w:bidi="ar-SA"/>
              </w:rPr>
            </w:pPr>
            <w:r>
              <w:rPr>
                <w:rFonts w:hint="eastAsia" w:ascii="仿宋_GB2312" w:hAnsi="仿宋_GB2312" w:eastAsia="仿宋_GB2312" w:cs="仿宋_GB2312"/>
                <w:color w:val="000000"/>
                <w:sz w:val="22"/>
                <w:szCs w:val="22"/>
                <w:highlight w:val="none"/>
              </w:rPr>
              <w:t>□</w:t>
            </w:r>
            <w:r>
              <w:rPr>
                <w:rFonts w:hint="eastAsia" w:ascii="仿宋_GB2312" w:hAnsi="仿宋_GB2312" w:eastAsia="仿宋_GB2312" w:cs="仿宋_GB2312"/>
                <w:color w:val="000000"/>
                <w:sz w:val="22"/>
                <w:szCs w:val="22"/>
                <w:highlight w:val="none"/>
                <w:lang w:eastAsia="zh-CN"/>
              </w:rPr>
              <w:t>是</w:t>
            </w:r>
            <w:r>
              <w:rPr>
                <w:rFonts w:hint="eastAsia" w:ascii="仿宋_GB2312" w:hAnsi="仿宋_GB2312" w:eastAsia="仿宋_GB2312" w:cs="仿宋_GB2312"/>
                <w:color w:val="000000"/>
                <w:sz w:val="22"/>
                <w:szCs w:val="22"/>
                <w:highlight w:val="none"/>
                <w:lang w:val="en-US" w:eastAsia="zh-CN"/>
              </w:rPr>
              <w:t>/</w:t>
            </w:r>
            <w:r>
              <w:rPr>
                <w:rFonts w:hint="eastAsia" w:ascii="仿宋_GB2312" w:hAnsi="仿宋_GB2312" w:eastAsia="仿宋_GB2312" w:cs="仿宋_GB2312"/>
                <w:color w:val="000000"/>
                <w:sz w:val="22"/>
                <w:szCs w:val="22"/>
                <w:highlight w:val="none"/>
              </w:rPr>
              <w:t>□</w:t>
            </w:r>
            <w:r>
              <w:rPr>
                <w:rFonts w:hint="eastAsia" w:ascii="仿宋_GB2312" w:hAnsi="仿宋_GB2312" w:eastAsia="仿宋_GB2312" w:cs="仿宋_GB2312"/>
                <w:color w:val="000000"/>
                <w:sz w:val="22"/>
                <w:szCs w:val="22"/>
                <w:highlight w:val="none"/>
                <w:lang w:eastAsia="zh-CN"/>
              </w:rPr>
              <w:t>否</w:t>
            </w:r>
          </w:p>
        </w:tc>
        <w:tc>
          <w:tcPr>
            <w:tcW w:w="2146" w:type="dxa"/>
            <w:noWrap w:val="0"/>
            <w:vAlign w:val="center"/>
          </w:tcPr>
          <w:p>
            <w:pPr>
              <w:snapToGrid w:val="0"/>
              <w:spacing w:line="400" w:lineRule="exact"/>
              <w:jc w:val="center"/>
              <w:rPr>
                <w:rFonts w:hint="default" w:ascii="仿宋_GB2312" w:hAnsi="仿宋_GB2312" w:eastAsia="仿宋_GB2312" w:cs="仿宋_GB2312"/>
                <w:sz w:val="24"/>
                <w:highlight w:val="none"/>
                <w:lang w:val="en-US" w:eastAsia="zh-CN"/>
              </w:rPr>
            </w:pPr>
            <w:r>
              <w:rPr>
                <w:rFonts w:hint="eastAsia" w:ascii="仿宋_GB2312" w:hAnsi="仿宋_GB2312" w:eastAsia="仿宋_GB2312" w:cs="仿宋_GB2312"/>
                <w:sz w:val="24"/>
                <w:highlight w:val="none"/>
                <w:lang w:eastAsia="zh-CN"/>
              </w:rPr>
              <w:t>是否依据《优惠方案实施细则》申领</w:t>
            </w:r>
            <w:r>
              <w:rPr>
                <w:rFonts w:hint="eastAsia" w:ascii="仿宋_GB2312" w:hAnsi="仿宋_GB2312" w:eastAsia="仿宋_GB2312" w:cs="仿宋_GB2312"/>
                <w:color w:val="auto"/>
                <w:kern w:val="2"/>
                <w:sz w:val="24"/>
                <w:szCs w:val="24"/>
                <w:highlight w:val="none"/>
                <w:lang w:val="en-US" w:eastAsia="zh-CN" w:bidi="ar-SA"/>
              </w:rPr>
              <w:t>原港澳青年政策</w:t>
            </w:r>
            <w:r>
              <w:rPr>
                <w:rFonts w:hint="eastAsia" w:ascii="仿宋_GB2312" w:hAnsi="仿宋_GB2312" w:eastAsia="仿宋_GB2312" w:cs="仿宋_GB2312"/>
                <w:sz w:val="24"/>
                <w:highlight w:val="none"/>
                <w:lang w:eastAsia="zh-CN"/>
              </w:rPr>
              <w:t>资助期未满</w:t>
            </w:r>
            <w:r>
              <w:rPr>
                <w:rFonts w:hint="eastAsia" w:ascii="仿宋_GB2312" w:hAnsi="仿宋_GB2312" w:eastAsia="仿宋_GB2312" w:cs="仿宋_GB2312"/>
                <w:sz w:val="24"/>
                <w:highlight w:val="none"/>
                <w:lang w:val="en-US" w:eastAsia="zh-CN"/>
              </w:rPr>
              <w:t>3年剩余扶持期限</w:t>
            </w:r>
          </w:p>
        </w:tc>
        <w:tc>
          <w:tcPr>
            <w:tcW w:w="3140" w:type="dxa"/>
            <w:noWrap w:val="0"/>
            <w:vAlign w:val="center"/>
          </w:tcPr>
          <w:p>
            <w:pPr>
              <w:snapToGrid w:val="0"/>
              <w:spacing w:line="400" w:lineRule="exact"/>
              <w:jc w:val="center"/>
              <w:rPr>
                <w:rFonts w:ascii="仿宋_GB2312" w:hAnsi="仿宋_GB2312" w:eastAsia="仿宋_GB2312" w:cs="仿宋_GB2312"/>
                <w:kern w:val="2"/>
                <w:sz w:val="24"/>
                <w:szCs w:val="22"/>
                <w:highlight w:val="none"/>
                <w:lang w:val="en-US" w:eastAsia="zh-CN" w:bidi="ar-SA"/>
              </w:rPr>
            </w:pPr>
            <w:r>
              <w:rPr>
                <w:rFonts w:hint="eastAsia" w:ascii="仿宋_GB2312" w:hAnsi="仿宋_GB2312" w:eastAsia="仿宋_GB2312" w:cs="仿宋_GB2312"/>
                <w:color w:val="000000"/>
                <w:sz w:val="22"/>
                <w:szCs w:val="22"/>
                <w:highlight w:val="none"/>
              </w:rPr>
              <w:t>□</w:t>
            </w:r>
            <w:r>
              <w:rPr>
                <w:rFonts w:hint="eastAsia" w:ascii="仿宋_GB2312" w:hAnsi="仿宋_GB2312" w:eastAsia="仿宋_GB2312" w:cs="仿宋_GB2312"/>
                <w:color w:val="000000"/>
                <w:sz w:val="22"/>
                <w:szCs w:val="22"/>
                <w:highlight w:val="none"/>
                <w:lang w:eastAsia="zh-CN"/>
              </w:rPr>
              <w:t>是</w:t>
            </w:r>
            <w:r>
              <w:rPr>
                <w:rFonts w:hint="eastAsia" w:ascii="仿宋_GB2312" w:hAnsi="仿宋_GB2312" w:eastAsia="仿宋_GB2312" w:cs="仿宋_GB2312"/>
                <w:color w:val="000000"/>
                <w:sz w:val="22"/>
                <w:szCs w:val="22"/>
                <w:highlight w:val="none"/>
                <w:lang w:val="en-US" w:eastAsia="zh-CN"/>
              </w:rPr>
              <w:t>/</w:t>
            </w:r>
            <w:r>
              <w:rPr>
                <w:rFonts w:hint="eastAsia" w:ascii="仿宋_GB2312" w:hAnsi="仿宋_GB2312" w:eastAsia="仿宋_GB2312" w:cs="仿宋_GB2312"/>
                <w:color w:val="000000"/>
                <w:sz w:val="22"/>
                <w:szCs w:val="22"/>
                <w:highlight w:val="none"/>
              </w:rPr>
              <w:t>□</w:t>
            </w:r>
            <w:r>
              <w:rPr>
                <w:rFonts w:hint="eastAsia" w:ascii="仿宋_GB2312" w:hAnsi="仿宋_GB2312" w:eastAsia="仿宋_GB2312" w:cs="仿宋_GB2312"/>
                <w:color w:val="000000"/>
                <w:sz w:val="22"/>
                <w:szCs w:val="22"/>
                <w:highlight w:val="none"/>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733" w:type="dxa"/>
            <w:noWrap w:val="0"/>
            <w:vAlign w:val="center"/>
          </w:tcPr>
          <w:p>
            <w:pPr>
              <w:snapToGrid w:val="0"/>
              <w:spacing w:line="400" w:lineRule="exact"/>
              <w:jc w:val="center"/>
              <w:rPr>
                <w:rFonts w:ascii="仿宋_GB2312" w:hAnsi="仿宋_GB2312" w:eastAsia="仿宋_GB2312" w:cs="仿宋_GB2312"/>
                <w:kern w:val="2"/>
                <w:sz w:val="24"/>
                <w:szCs w:val="22"/>
                <w:highlight w:val="none"/>
                <w:lang w:val="en-US" w:eastAsia="zh-CN" w:bidi="ar-SA"/>
              </w:rPr>
            </w:pPr>
            <w:r>
              <w:rPr>
                <w:rFonts w:hint="eastAsia" w:ascii="仿宋_GB2312" w:hAnsi="仿宋_GB2312" w:eastAsia="仿宋_GB2312" w:cs="仿宋_GB2312"/>
                <w:sz w:val="24"/>
                <w:highlight w:val="none"/>
                <w:lang w:eastAsia="zh-CN"/>
              </w:rPr>
              <w:t>拨付资金接收银行账户</w:t>
            </w:r>
          </w:p>
        </w:tc>
        <w:tc>
          <w:tcPr>
            <w:tcW w:w="1904" w:type="dxa"/>
            <w:noWrap w:val="0"/>
            <w:vAlign w:val="center"/>
          </w:tcPr>
          <w:p>
            <w:pPr>
              <w:snapToGrid w:val="0"/>
              <w:spacing w:line="400" w:lineRule="exact"/>
              <w:jc w:val="center"/>
              <w:rPr>
                <w:rFonts w:ascii="仿宋_GB2312" w:hAnsi="仿宋_GB2312" w:eastAsia="仿宋_GB2312" w:cs="仿宋_GB2312"/>
                <w:kern w:val="2"/>
                <w:sz w:val="24"/>
                <w:szCs w:val="22"/>
                <w:highlight w:val="none"/>
                <w:lang w:val="en-US" w:eastAsia="zh-CN" w:bidi="ar-SA"/>
              </w:rPr>
            </w:pPr>
          </w:p>
        </w:tc>
        <w:tc>
          <w:tcPr>
            <w:tcW w:w="2146" w:type="dxa"/>
            <w:noWrap w:val="0"/>
            <w:vAlign w:val="center"/>
          </w:tcPr>
          <w:p>
            <w:pPr>
              <w:snapToGrid w:val="0"/>
              <w:spacing w:line="400" w:lineRule="exact"/>
              <w:jc w:val="center"/>
              <w:rPr>
                <w:rFonts w:ascii="仿宋_GB2312" w:hAnsi="仿宋_GB2312" w:eastAsia="仿宋_GB2312" w:cs="仿宋_GB2312"/>
                <w:kern w:val="2"/>
                <w:sz w:val="24"/>
                <w:szCs w:val="22"/>
                <w:highlight w:val="none"/>
                <w:lang w:val="en-US" w:eastAsia="zh-CN" w:bidi="ar-SA"/>
              </w:rPr>
            </w:pPr>
            <w:r>
              <w:rPr>
                <w:rFonts w:hint="eastAsia" w:ascii="仿宋_GB2312" w:hAnsi="仿宋_GB2312" w:eastAsia="仿宋_GB2312" w:cs="仿宋_GB2312"/>
                <w:sz w:val="24"/>
                <w:highlight w:val="none"/>
                <w:lang w:eastAsia="zh-CN"/>
              </w:rPr>
              <w:t>拨付资金接收银行账户开户行信息</w:t>
            </w:r>
          </w:p>
        </w:tc>
        <w:tc>
          <w:tcPr>
            <w:tcW w:w="3140" w:type="dxa"/>
            <w:noWrap w:val="0"/>
            <w:vAlign w:val="center"/>
          </w:tcPr>
          <w:p>
            <w:pPr>
              <w:snapToGrid w:val="0"/>
              <w:spacing w:line="400" w:lineRule="exact"/>
              <w:jc w:val="center"/>
              <w:rPr>
                <w:rFonts w:ascii="仿宋_GB2312" w:hAnsi="仿宋_GB2312" w:eastAsia="仿宋_GB2312" w:cs="仿宋_GB2312"/>
                <w:kern w:val="2"/>
                <w:sz w:val="24"/>
                <w:szCs w:val="22"/>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15" w:hRule="atLeast"/>
          <w:jc w:val="center"/>
        </w:trPr>
        <w:tc>
          <w:tcPr>
            <w:tcW w:w="9923" w:type="dxa"/>
            <w:gridSpan w:val="4"/>
            <w:noWrap w:val="0"/>
            <w:vAlign w:val="center"/>
          </w:tcPr>
          <w:p>
            <w:pPr>
              <w:snapToGrid w:val="0"/>
              <w:spacing w:line="560" w:lineRule="exact"/>
              <w:jc w:val="center"/>
              <w:rPr>
                <w:rFonts w:hint="eastAsia" w:ascii="仿宋_GB2312" w:hAnsi="仿宋_GB2312" w:eastAsia="仿宋_GB2312" w:cs="仿宋_GB2312"/>
                <w:b/>
                <w:sz w:val="24"/>
                <w:highlight w:val="none"/>
              </w:rPr>
            </w:pPr>
            <w:r>
              <w:rPr>
                <w:rFonts w:hint="eastAsia" w:ascii="仿宋_GB2312" w:hAnsi="仿宋_GB2312" w:eastAsia="仿宋_GB2312" w:cs="仿宋_GB2312"/>
                <w:b/>
                <w:sz w:val="24"/>
                <w:highlight w:val="none"/>
              </w:rPr>
              <w:t>本单位对上述基本信息确认无误。</w:t>
            </w:r>
            <w:r>
              <w:rPr>
                <w:rFonts w:hint="eastAsia" w:ascii="仿宋_GB2312" w:hAnsi="仿宋_GB2312" w:eastAsia="仿宋_GB2312" w:cs="仿宋_GB2312"/>
                <w:b/>
                <w:sz w:val="24"/>
                <w:highlight w:val="none"/>
              </w:rPr>
              <w:tab/>
            </w:r>
          </w:p>
          <w:p>
            <w:pPr>
              <w:snapToGrid w:val="0"/>
              <w:spacing w:line="560" w:lineRule="exact"/>
              <w:jc w:val="center"/>
              <w:rPr>
                <w:rFonts w:hint="eastAsia" w:ascii="仿宋_GB2312" w:hAnsi="仿宋_GB2312" w:eastAsia="仿宋_GB2312" w:cs="仿宋_GB2312"/>
                <w:b/>
                <w:sz w:val="24"/>
                <w:highlight w:val="none"/>
              </w:rPr>
            </w:pPr>
          </w:p>
          <w:p>
            <w:pPr>
              <w:snapToGrid w:val="0"/>
              <w:spacing w:line="560" w:lineRule="exact"/>
              <w:ind w:right="560"/>
              <w:jc w:val="center"/>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单位法定代表人（负责人）签字</w:t>
            </w:r>
          </w:p>
          <w:p>
            <w:pPr>
              <w:snapToGrid w:val="0"/>
              <w:spacing w:line="560" w:lineRule="exact"/>
              <w:ind w:right="560"/>
              <w:jc w:val="center"/>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单位盖章</w:t>
            </w:r>
          </w:p>
          <w:p>
            <w:pPr>
              <w:snapToGrid w:val="0"/>
              <w:spacing w:line="560" w:lineRule="exact"/>
              <w:ind w:right="560"/>
              <w:jc w:val="center"/>
              <w:rPr>
                <w:rFonts w:hint="eastAsia" w:ascii="仿宋_GB2312" w:hAnsi="仿宋_GB2312" w:eastAsia="仿宋_GB2312" w:cs="仿宋_GB2312"/>
                <w:sz w:val="24"/>
                <w:highlight w:val="none"/>
              </w:rPr>
            </w:pPr>
          </w:p>
          <w:p>
            <w:pPr>
              <w:snapToGrid w:val="0"/>
              <w:spacing w:line="320" w:lineRule="exact"/>
              <w:ind w:right="840"/>
              <w:jc w:val="right"/>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年  月  日</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00000001" w:usb1="08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Q2MjNjZDRiMTc1MTlmMzlkZGI4OTRkNmNjMzFkMjYifQ=="/>
  </w:docVars>
  <w:rsids>
    <w:rsidRoot w:val="5FFF4E06"/>
    <w:rsid w:val="5FFF4E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Body Text"/>
    <w:basedOn w:val="1"/>
    <w:qFormat/>
    <w:uiPriority w:val="0"/>
    <w:pPr>
      <w:spacing w:after="12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2023-08-31T13:20:00Z</dcterms:created>
  <dc:creator>梁上绿萝</dc:creator>
  <cp:lastModifiedBy>梁上绿萝</cp:lastModifiedBy>
  <dcterms:modified xsi:type="dcterms:W3CDTF">2023-08-31T13:20:59Z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0546F01687D1401AB7E6F65DB5EBD795_11</vt:lpwstr>
  </property>
</Properties>
</file>